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3E" w:rsidRPr="006827B3" w:rsidRDefault="001C1B3E" w:rsidP="001C1B3E">
      <w:pPr>
        <w:pStyle w:val="Heading7"/>
        <w:spacing w:line="360" w:lineRule="auto"/>
        <w:rPr>
          <w:sz w:val="24"/>
          <w:szCs w:val="24"/>
        </w:rPr>
      </w:pPr>
      <w:bookmarkStart w:id="0" w:name="_GoBack"/>
      <w:bookmarkEnd w:id="0"/>
      <w:r w:rsidRPr="006827B3">
        <w:rPr>
          <w:bCs/>
          <w:caps/>
          <w:sz w:val="24"/>
          <w:szCs w:val="24"/>
          <w:lang w:eastAsia="en-US"/>
        </w:rPr>
        <w:t>Extra-Curricular Activities in Loreto</w:t>
      </w:r>
    </w:p>
    <w:p w:rsidR="001C1B3E" w:rsidRDefault="001C1B3E" w:rsidP="001C1B3E">
      <w:pPr>
        <w:overflowPunct/>
        <w:spacing w:line="360" w:lineRule="auto"/>
        <w:jc w:val="center"/>
        <w:textAlignment w:val="auto"/>
        <w:rPr>
          <w:rFonts w:ascii="Times New Roman" w:hAnsi="Times New Roman"/>
          <w:b/>
          <w:sz w:val="18"/>
          <w:szCs w:val="18"/>
          <w:lang w:eastAsia="en-US"/>
        </w:rPr>
      </w:pPr>
    </w:p>
    <w:p w:rsidR="001C1B3E" w:rsidRDefault="001C1B3E" w:rsidP="001C1B3E">
      <w:pPr>
        <w:keepNext/>
        <w:overflowPunct/>
        <w:autoSpaceDE/>
        <w:autoSpaceDN/>
        <w:adjustRightInd/>
        <w:spacing w:line="360" w:lineRule="auto"/>
        <w:jc w:val="both"/>
        <w:textAlignment w:val="auto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keeping with the aims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  <w:szCs w:val="22"/>
            </w:rPr>
            <w:t>Loreto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Grammar School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a wide range and variety of extra-curricular activities have been established, in which teacher and student involvement are appreciated in enhancing the sense of belonging to and outreach to the community. A list of current extra-curricular activities is outlined below. </w:t>
      </w:r>
    </w:p>
    <w:p w:rsidR="001C1B3E" w:rsidRDefault="001C1B3E" w:rsidP="001C1B3E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8"/>
        <w:gridCol w:w="2718"/>
      </w:tblGrid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Accelerated Reading Literacy Initiative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 8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Assertive Mentoring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 Year Groups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Athletics – cross country, indoor athletics, track and field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 Year Groups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Book Fair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 Year Groups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Chamber Choir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Years 10-14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Choir Senior Students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Years 10-14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Choir Junior Students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Years 8-10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Creative Writing Competitions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 Year Groups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Debating Group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Years 11- 14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Eco - Group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 year Groups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Equestrian Team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 Year Groups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Faith Team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 13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French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Vidéothèque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 Year Groups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French Speaking Club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 13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Gaelic Year 8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 8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Gaelic Under 20; Under 16; Under 14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Years 9 -14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Heart Start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 8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Home Economics Seasonal Cookery Clubs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Years 8-10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Homework Club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 Year Groups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Ingenious Female Student Awards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 13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Irish Club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 8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Irish Inter-Schools’ Quizzes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Years 10 &amp; 11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Irish Peer Teaching Led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Years 8-9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Irish Traditional Music Group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 Year Groups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JPIC Group (Justice, Peace &amp; Integrity of Creation)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Years 13 &amp; 14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Key Stage 3 Christmas Craft Fair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Years 8-10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Literacy Prefects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 14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Liturgy Group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 Year Groups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Maths Challenge - Junior (JMC – Leeds University)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 8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Maths Challenge - Intermediate (JMC – Leeds University)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Years 11 &amp; 12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Netball Minor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 9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Netball Junior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 10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Netball Intermediate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 11 &amp; 12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Netball Senior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 13 &amp; 14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Number Day - NSPCC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Years 11-12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Pioneer Group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Years 8-14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Politics Club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Years 8 &amp; 9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Pope John Paul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Award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 13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Prayer Group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 Year Groups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Primary School Art Programme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 13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Public Speaking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 Year Groups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Reading Club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Years 8-10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Reading Partnership Programme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Years 8-12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School’s Fantasy League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 Year Groups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SENTINUS Robotics Roadshow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 9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Social Skills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 Year Groups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SocSwat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 13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South West College /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Hanban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Mandarin Chinese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Years 9-13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St. Vincent de Paul Group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 13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Spelling Bee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 10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String &amp; Woodwind Ensembles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 Year Groups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Student Council Representatives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 Year Groups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Student Investor (IFS School of Finance)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 11-13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West Tyrone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Feis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Poetry, Prose, Singing and Irish sections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 Year Groups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World Book Day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Years 8-10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World Maths Day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 10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Year Group Ambassador Project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 Year Groups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Young Enterprise 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 13</w:t>
            </w:r>
          </w:p>
        </w:tc>
      </w:tr>
      <w:tr w:rsidR="00112588" w:rsidTr="00C02727">
        <w:tc>
          <w:tcPr>
            <w:tcW w:w="6487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The EA Western Region provides peripatetic tutors. Currently we avail of the services of the Tutors for Strings, Woodwind and Percussion. They operate a rotating timetable so that students do not miss the same class each week.</w:t>
            </w:r>
          </w:p>
        </w:tc>
        <w:tc>
          <w:tcPr>
            <w:tcW w:w="2793" w:type="dxa"/>
            <w:shd w:val="clear" w:color="auto" w:fill="auto"/>
          </w:tcPr>
          <w:p w:rsidR="00112588" w:rsidRDefault="00112588" w:rsidP="00C02727">
            <w:pPr>
              <w:overflowPunct/>
              <w:spacing w:line="360" w:lineRule="auto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 Year Groups</w:t>
            </w:r>
          </w:p>
        </w:tc>
      </w:tr>
    </w:tbl>
    <w:p w:rsidR="001C1B3E" w:rsidRDefault="001C1B3E" w:rsidP="001C1B3E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:rsidR="001C1B3E" w:rsidRDefault="001C1B3E" w:rsidP="001C1B3E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:rsidR="001C1B3E" w:rsidRDefault="001C1B3E" w:rsidP="001C1B3E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 activities are added as the year progresses and new ideas emerge.</w:t>
      </w:r>
    </w:p>
    <w:p w:rsidR="00112588" w:rsidRDefault="00112588" w:rsidP="00112588">
      <w:pPr>
        <w:numPr>
          <w:ilvl w:val="12"/>
          <w:numId w:val="0"/>
        </w:numPr>
        <w:spacing w:line="360" w:lineRule="auto"/>
        <w:rPr>
          <w:rFonts w:ascii="Times New Roman" w:hAnsi="Times New Roman"/>
          <w:sz w:val="22"/>
          <w:szCs w:val="22"/>
        </w:rPr>
      </w:pPr>
    </w:p>
    <w:p w:rsidR="001C1B3E" w:rsidRDefault="001C1B3E" w:rsidP="00112588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b/>
          <w:caps/>
          <w:lang w:eastAsia="en-US"/>
        </w:rPr>
      </w:pPr>
      <w:r>
        <w:rPr>
          <w:rFonts w:ascii="Times New Roman" w:hAnsi="Times New Roman"/>
          <w:b/>
          <w:caps/>
          <w:lang w:eastAsia="en-US"/>
        </w:rPr>
        <w:t xml:space="preserve">Loreto </w:t>
      </w:r>
      <w:smartTag w:uri="urn:schemas-microsoft-com:office:smarttags" w:element="PlaceType">
        <w:r>
          <w:rPr>
            <w:rFonts w:ascii="Times New Roman" w:hAnsi="Times New Roman"/>
            <w:b/>
            <w:caps/>
            <w:lang w:eastAsia="en-US"/>
          </w:rPr>
          <w:t>GRAMMAR SCHOOL</w:t>
        </w:r>
      </w:smartTag>
      <w:r>
        <w:rPr>
          <w:rFonts w:ascii="Times New Roman" w:hAnsi="Times New Roman"/>
          <w:b/>
          <w:caps/>
          <w:lang w:eastAsia="en-US"/>
        </w:rPr>
        <w:t>’S COMMUNITY LINKS</w:t>
      </w:r>
    </w:p>
    <w:p w:rsidR="001C1B3E" w:rsidRDefault="00112588" w:rsidP="001C1B3E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227965</wp:posOffset>
            </wp:positionV>
            <wp:extent cx="6743065" cy="6221730"/>
            <wp:effectExtent l="0" t="0" r="635" b="7620"/>
            <wp:wrapThrough wrapText="bothSides">
              <wp:wrapPolygon edited="0">
                <wp:start x="0" y="0"/>
                <wp:lineTo x="0" y="21560"/>
                <wp:lineTo x="21541" y="21560"/>
                <wp:lineTo x="2154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622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B3E" w:rsidRDefault="001C1B3E" w:rsidP="001C1B3E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18"/>
          <w:szCs w:val="18"/>
          <w:lang w:eastAsia="en-US"/>
        </w:rPr>
      </w:pPr>
    </w:p>
    <w:p w:rsidR="001C1B3E" w:rsidRDefault="001C1B3E" w:rsidP="001C1B3E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This list is not exhaustive but is indicative of our extensive outreach to the community.</w:t>
      </w:r>
    </w:p>
    <w:p w:rsidR="009F2C10" w:rsidRDefault="00055203"/>
    <w:sectPr w:rsidR="009F2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3E"/>
    <w:rsid w:val="00055203"/>
    <w:rsid w:val="000A2472"/>
    <w:rsid w:val="00112588"/>
    <w:rsid w:val="001C1B3E"/>
    <w:rsid w:val="003A415D"/>
    <w:rsid w:val="00CF1145"/>
    <w:rsid w:val="00E2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AE8F87D-AB08-4CA8-B873-3A42621E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B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1C1B3E"/>
    <w:pPr>
      <w:keepNext/>
      <w:jc w:val="center"/>
      <w:outlineLvl w:val="6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C1B3E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BodyTextIndent3">
    <w:name w:val="Body Text Indent 3"/>
    <w:basedOn w:val="Normal"/>
    <w:link w:val="BodyTextIndent3Char"/>
    <w:rsid w:val="001C1B3E"/>
    <w:pPr>
      <w:ind w:left="720"/>
    </w:pPr>
    <w:rPr>
      <w:rFonts w:ascii="Times New Roman" w:hAnsi="Times New Roman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1C1B3E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C93F92A8</Template>
  <TotalTime>1</TotalTime>
  <Pages>3</Pages>
  <Words>450</Words>
  <Characters>2570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furey</dc:creator>
  <cp:keywords/>
  <dc:description/>
  <cp:lastModifiedBy>Sarahjane Fahy</cp:lastModifiedBy>
  <cp:revision>2</cp:revision>
  <dcterms:created xsi:type="dcterms:W3CDTF">2018-01-18T14:17:00Z</dcterms:created>
  <dcterms:modified xsi:type="dcterms:W3CDTF">2018-01-18T14:17:00Z</dcterms:modified>
</cp:coreProperties>
</file>